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5422" w:rsidRPr="00DC0E07" w:rsidRDefault="00CF5422" w:rsidP="00DC0E07">
      <w:pPr>
        <w:spacing w:after="0" w:line="240" w:lineRule="auto"/>
        <w:jc w:val="center"/>
        <w:rPr>
          <w:rFonts w:cs="Arial"/>
          <w:b/>
        </w:rPr>
      </w:pPr>
    </w:p>
    <w:p w:rsidR="00CF5422" w:rsidRPr="00DC0E07" w:rsidRDefault="00CF5422" w:rsidP="00DC0E07">
      <w:pPr>
        <w:spacing w:after="0" w:line="240" w:lineRule="auto"/>
        <w:jc w:val="center"/>
        <w:rPr>
          <w:rFonts w:cs="Arial"/>
          <w:sz w:val="28"/>
        </w:rPr>
      </w:pPr>
      <w:r w:rsidRPr="00DC0E07">
        <w:rPr>
          <w:rFonts w:cs="Arial"/>
          <w:sz w:val="28"/>
        </w:rPr>
        <w:t>VCE UNIT 4 ART</w:t>
      </w:r>
    </w:p>
    <w:p w:rsidR="00CF5422" w:rsidRPr="00DC0E07" w:rsidRDefault="00CF5422" w:rsidP="00DC0E07">
      <w:pPr>
        <w:spacing w:after="0" w:line="240" w:lineRule="auto"/>
        <w:jc w:val="center"/>
        <w:rPr>
          <w:rFonts w:ascii="Arial" w:hAnsi="Arial" w:cs="Arial"/>
        </w:rPr>
      </w:pPr>
      <w:r w:rsidRPr="00DC0E07">
        <w:rPr>
          <w:rFonts w:cs="Arial"/>
        </w:rPr>
        <w:t>The Representation of the Female Body in Art</w:t>
      </w:r>
    </w:p>
    <w:p w:rsidR="00CF5422" w:rsidRPr="00DC0E07" w:rsidRDefault="00CF5422" w:rsidP="00DC0E07">
      <w:pPr>
        <w:pStyle w:val="NormalWeb1"/>
        <w:spacing w:before="0" w:after="0" w:line="240" w:lineRule="auto"/>
        <w:jc w:val="center"/>
        <w:rPr>
          <w:rFonts w:ascii="Calibri" w:hAnsi="Calibri"/>
          <w:sz w:val="22"/>
        </w:rPr>
      </w:pPr>
      <w:r>
        <w:rPr>
          <w:noProof/>
        </w:rPr>
        <w:pict>
          <v:line id="_x0000_s1026" style="position:absolute;left:0;text-align:left;z-index:251654656" from="-9pt,10.8pt" to="459pt,10.8pt">
            <w10:wrap side="left"/>
          </v:line>
        </w:pict>
      </w:r>
    </w:p>
    <w:p w:rsidR="00CF5422" w:rsidRPr="00DC0E07" w:rsidRDefault="00CF5422" w:rsidP="00DC0E07">
      <w:pPr>
        <w:pStyle w:val="NormalWeb1"/>
        <w:spacing w:before="0" w:after="0" w:line="240" w:lineRule="auto"/>
        <w:jc w:val="center"/>
        <w:rPr>
          <w:rFonts w:ascii="Calibri" w:hAnsi="Calibri"/>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002.jpg" style="position:absolute;left:0;text-align:left;margin-left:0;margin-top:20.3pt;width:221.95pt;height:330.35pt;z-index:251657728;visibility:visible">
            <v:imagedata r:id="rId7" o:title=""/>
            <v:textbox style="mso-rotate-with-shape:t"/>
          </v:shape>
        </w:pict>
      </w:r>
      <w:r w:rsidRPr="00DC0E07">
        <w:rPr>
          <w:rFonts w:ascii="Calibri" w:hAnsi="Calibri"/>
          <w:sz w:val="22"/>
        </w:rPr>
        <w:t xml:space="preserve">FEATURED ARTIST: </w:t>
      </w:r>
      <w:r w:rsidRPr="00FC72D5">
        <w:rPr>
          <w:rFonts w:ascii="Calibri" w:hAnsi="Calibri" w:cs="Times-Roman"/>
          <w:bCs/>
          <w:sz w:val="22"/>
        </w:rPr>
        <w:t>Julie Rrap</w:t>
      </w:r>
    </w:p>
    <w:p w:rsidR="00CF5422" w:rsidRDefault="00CF5422" w:rsidP="00696602">
      <w:pPr>
        <w:rPr>
          <w:rFonts w:ascii="Arial" w:hAnsi="Arial" w:cs="Arial"/>
        </w:rPr>
      </w:pPr>
    </w:p>
    <w:p w:rsidR="00CF5422" w:rsidRDefault="00CF5422" w:rsidP="00696602">
      <w:pPr>
        <w:rPr>
          <w:rFonts w:ascii="Arial" w:hAnsi="Arial" w:cs="Arial"/>
        </w:rPr>
      </w:pPr>
    </w:p>
    <w:p w:rsidR="00CF5422" w:rsidRDefault="00CF5422" w:rsidP="00696602">
      <w:pPr>
        <w:rPr>
          <w:rFonts w:ascii="Arial" w:hAnsi="Arial" w:cs="Arial"/>
        </w:rPr>
      </w:pPr>
    </w:p>
    <w:p w:rsidR="00CF5422" w:rsidRDefault="00CF5422" w:rsidP="00696602">
      <w:pPr>
        <w:rPr>
          <w:rFonts w:ascii="Arial" w:hAnsi="Arial" w:cs="Arial"/>
        </w:rPr>
      </w:pPr>
    </w:p>
    <w:p w:rsidR="00CF5422" w:rsidRDefault="00CF5422" w:rsidP="00696602">
      <w:pPr>
        <w:rPr>
          <w:rFonts w:ascii="Arial" w:hAnsi="Arial" w:cs="Arial"/>
        </w:rPr>
      </w:pPr>
    </w:p>
    <w:p w:rsidR="00CF5422" w:rsidRDefault="00CF5422" w:rsidP="00696602">
      <w:pPr>
        <w:rPr>
          <w:rFonts w:ascii="Arial" w:hAnsi="Arial" w:cs="Arial"/>
        </w:rPr>
      </w:pPr>
    </w:p>
    <w:p w:rsidR="00CF5422" w:rsidRDefault="00CF5422" w:rsidP="00696602">
      <w:pPr>
        <w:rPr>
          <w:rFonts w:ascii="Arial" w:hAnsi="Arial" w:cs="Arial"/>
        </w:rPr>
      </w:pPr>
    </w:p>
    <w:p w:rsidR="00CF5422" w:rsidRDefault="00CF5422" w:rsidP="00696602">
      <w:pPr>
        <w:rPr>
          <w:rFonts w:ascii="Arial" w:hAnsi="Arial" w:cs="Arial"/>
        </w:rPr>
      </w:pPr>
    </w:p>
    <w:p w:rsidR="00CF5422" w:rsidRDefault="00CF5422" w:rsidP="00696602">
      <w:pPr>
        <w:rPr>
          <w:rFonts w:ascii="Arial" w:hAnsi="Arial" w:cs="Arial"/>
        </w:rPr>
      </w:pPr>
    </w:p>
    <w:p w:rsidR="00CF5422" w:rsidRPr="004E0B09" w:rsidRDefault="00CF5422" w:rsidP="00696602">
      <w:pPr>
        <w:rPr>
          <w:rFonts w:ascii="Arial" w:hAnsi="Arial" w:cs="Arial"/>
        </w:rPr>
      </w:pPr>
    </w:p>
    <w:p w:rsidR="00CF5422" w:rsidRDefault="00CF5422" w:rsidP="00696602"/>
    <w:p w:rsidR="00CF5422" w:rsidRDefault="00CF5422" w:rsidP="00696602">
      <w:pPr>
        <w:jc w:val="right"/>
      </w:pPr>
      <w:r>
        <w:rPr>
          <w:noProof/>
          <w:lang w:val="en-US" w:eastAsia="en-US"/>
        </w:rPr>
        <w:pict>
          <v:shapetype id="_x0000_t202" coordsize="21600,21600" o:spt="202" path="m0,0l0,21600,21600,21600,21600,0xe">
            <v:stroke joinstyle="miter"/>
            <v:path gradientshapeok="t" o:connecttype="rect"/>
          </v:shapetype>
          <v:shape id="_x0000_s1028" type="#_x0000_t202" style="position:absolute;left:0;text-align:left;margin-left:225.9pt;margin-top:.95pt;width:206.1pt;height:38.85pt;z-index:251658752" stroked="f">
            <v:textbox>
              <w:txbxContent>
                <w:p w:rsidR="00CF5422" w:rsidRPr="00F90177" w:rsidRDefault="00CF5422" w:rsidP="001B45E4">
                  <w:pPr>
                    <w:pStyle w:val="NormalWeb"/>
                    <w:spacing w:before="0" w:beforeAutospacing="0" w:after="0" w:afterAutospacing="0"/>
                    <w:rPr>
                      <w:rFonts w:ascii="Calibri" w:hAnsi="Calibri" w:cs="Verdana"/>
                      <w:sz w:val="22"/>
                      <w:lang w:val="en-US"/>
                    </w:rPr>
                  </w:pPr>
                  <w:r w:rsidRPr="00F90177">
                    <w:rPr>
                      <w:rFonts w:ascii="Calibri" w:hAnsi="Calibri" w:cs="Verdana"/>
                      <w:i/>
                      <w:iCs/>
                      <w:sz w:val="22"/>
                      <w:lang w:val="en-US"/>
                    </w:rPr>
                    <w:t>Persona and Shadow:Madonna</w:t>
                  </w:r>
                  <w:r w:rsidRPr="00F90177">
                    <w:rPr>
                      <w:rFonts w:ascii="Calibri" w:hAnsi="Calibri" w:cs="Verdana"/>
                      <w:sz w:val="22"/>
                      <w:lang w:val="en-US"/>
                    </w:rPr>
                    <w:t>, 1984 </w:t>
                  </w:r>
                </w:p>
                <w:p w:rsidR="00CF5422" w:rsidRDefault="00CF5422" w:rsidP="001B45E4">
                  <w:pPr>
                    <w:pStyle w:val="NormalWeb"/>
                    <w:spacing w:before="0" w:beforeAutospacing="0" w:after="0" w:afterAutospacing="0"/>
                  </w:pPr>
                  <w:r w:rsidRPr="00F90177">
                    <w:rPr>
                      <w:rFonts w:ascii="Calibri" w:hAnsi="Calibri" w:cs="Verdana"/>
                      <w:sz w:val="22"/>
                      <w:lang w:val="en-US"/>
                    </w:rPr>
                    <w:t>Cibachrome print</w:t>
                  </w:r>
                  <w:r w:rsidRPr="00F90177">
                    <w:rPr>
                      <w:rFonts w:ascii="Calibri" w:eastAsia="Times New Roman" w:hAnsi="Calibri" w:cs="+mn-cs"/>
                      <w:b/>
                      <w:bCs/>
                      <w:i/>
                      <w:iCs/>
                      <w:color w:val="FFFFFF"/>
                      <w:kern w:val="24"/>
                      <w:sz w:val="22"/>
                    </w:rPr>
                    <w:t>pia</w:t>
                  </w:r>
                  <w:r w:rsidRPr="00F90177">
                    <w:rPr>
                      <w:rFonts w:ascii="Calibri" w:eastAsia="Times New Roman" w:hAnsi="Calibri" w:cs="+mn-cs"/>
                      <w:b/>
                      <w:bCs/>
                      <w:color w:val="FFFFFF"/>
                      <w:kern w:val="24"/>
                      <w:sz w:val="22"/>
                    </w:rPr>
                    <w:t>,</w:t>
                  </w:r>
                  <w:r>
                    <w:rPr>
                      <w:rFonts w:ascii="Constantia" w:eastAsia="Times New Roman" w:hAnsi="Constantia" w:cs="+mn-cs"/>
                      <w:b/>
                      <w:bCs/>
                      <w:color w:val="FFFFFF"/>
                      <w:kern w:val="24"/>
                      <w:sz w:val="36"/>
                    </w:rPr>
                    <w:t xml:space="preserve"> Manet. 1863 </w:t>
                  </w:r>
                </w:p>
                <w:p w:rsidR="00CF5422" w:rsidRDefault="00CF5422" w:rsidP="001B45E4"/>
              </w:txbxContent>
            </v:textbox>
          </v:shape>
        </w:pict>
      </w:r>
    </w:p>
    <w:p w:rsidR="00CF5422" w:rsidRPr="00544AA2" w:rsidRDefault="00CF5422" w:rsidP="00696602">
      <w:pPr>
        <w:jc w:val="right"/>
      </w:pPr>
    </w:p>
    <w:p w:rsidR="00CF5422" w:rsidRPr="00117DE0" w:rsidRDefault="00CF5422" w:rsidP="00696602">
      <w:r>
        <w:rPr>
          <w:noProof/>
          <w:lang w:val="en-US" w:eastAsia="en-US"/>
        </w:rPr>
        <w:pict>
          <v:shape id="Picture 1" o:spid="_x0000_s1029" type="#_x0000_t75" alt="013.jpg" style="position:absolute;margin-left:0;margin-top:13.25pt;width:261pt;height:269.8pt;z-index:251659776;visibility:visible">
            <v:imagedata r:id="rId8" o:title=""/>
            <v:textbox style="mso-rotate-with-shape:t"/>
          </v:shape>
        </w:pict>
      </w:r>
    </w:p>
    <w:p w:rsidR="00CF5422" w:rsidRPr="00117DE0" w:rsidRDefault="00CF5422" w:rsidP="00696602"/>
    <w:p w:rsidR="00CF5422" w:rsidRPr="00117DE0" w:rsidRDefault="00CF5422" w:rsidP="00696602"/>
    <w:p w:rsidR="00CF5422" w:rsidRPr="00117DE0" w:rsidRDefault="00CF5422" w:rsidP="00696602"/>
    <w:p w:rsidR="00CF5422" w:rsidRPr="00117DE0" w:rsidRDefault="00CF5422" w:rsidP="00696602"/>
    <w:p w:rsidR="00CF5422" w:rsidRPr="00117DE0" w:rsidRDefault="00CF5422" w:rsidP="00696602"/>
    <w:p w:rsidR="00CF5422" w:rsidRPr="00117DE0" w:rsidRDefault="00CF5422" w:rsidP="00696602"/>
    <w:p w:rsidR="00CF5422" w:rsidRPr="00117DE0" w:rsidRDefault="00CF5422" w:rsidP="00696602"/>
    <w:p w:rsidR="00CF5422" w:rsidRPr="00117DE0" w:rsidRDefault="00CF5422" w:rsidP="00696602">
      <w:r>
        <w:rPr>
          <w:noProof/>
          <w:lang w:val="en-US" w:eastAsia="en-US"/>
        </w:rPr>
        <w:pict>
          <v:shape id="_x0000_s1030" type="#_x0000_t202" style="position:absolute;margin-left:261pt;margin-top:7.55pt;width:206.1pt;height:1in;z-index:251660800" stroked="f">
            <v:textbox style="mso-next-textbox:#_x0000_s1030">
              <w:txbxContent>
                <w:p w:rsidR="00CF5422" w:rsidRPr="00F90177" w:rsidRDefault="00CF5422" w:rsidP="00F90177">
                  <w:pPr>
                    <w:widowControl w:val="0"/>
                    <w:autoSpaceDE w:val="0"/>
                    <w:autoSpaceDN w:val="0"/>
                    <w:adjustRightInd w:val="0"/>
                    <w:spacing w:after="0" w:line="440" w:lineRule="atLeast"/>
                    <w:rPr>
                      <w:rFonts w:eastAsia="Times New Roman" w:cs="Times-Roman"/>
                      <w:szCs w:val="30"/>
                      <w:lang w:val="en-US" w:eastAsia="en-US"/>
                    </w:rPr>
                  </w:pPr>
                  <w:r w:rsidRPr="00F90177">
                    <w:rPr>
                      <w:rFonts w:eastAsia="Times New Roman" w:cs="Times-Roman"/>
                      <w:i/>
                      <w:iCs/>
                      <w:szCs w:val="30"/>
                      <w:lang w:val="en-US" w:eastAsia="en-US"/>
                    </w:rPr>
                    <w:t>Yaw, </w:t>
                  </w:r>
                  <w:r w:rsidRPr="00F90177">
                    <w:rPr>
                      <w:rFonts w:eastAsia="Times New Roman" w:cs="Times-Roman"/>
                      <w:szCs w:val="30"/>
                      <w:lang w:val="en-US" w:eastAsia="en-US"/>
                    </w:rPr>
                    <w:t>2004</w:t>
                  </w:r>
                </w:p>
                <w:p w:rsidR="00CF5422" w:rsidRPr="00F90177" w:rsidRDefault="00CF5422" w:rsidP="00F90177">
                  <w:pPr>
                    <w:widowControl w:val="0"/>
                    <w:autoSpaceDE w:val="0"/>
                    <w:autoSpaceDN w:val="0"/>
                    <w:adjustRightInd w:val="0"/>
                    <w:spacing w:after="0" w:line="440" w:lineRule="atLeast"/>
                    <w:rPr>
                      <w:rFonts w:eastAsia="Times New Roman" w:cs="Times-Roman"/>
                      <w:szCs w:val="30"/>
                      <w:lang w:val="en-US" w:eastAsia="en-US"/>
                    </w:rPr>
                  </w:pPr>
                  <w:r w:rsidRPr="00F90177">
                    <w:rPr>
                      <w:rFonts w:eastAsia="Times New Roman" w:cs="Times-Roman"/>
                      <w:szCs w:val="30"/>
                      <w:lang w:val="en-US" w:eastAsia="en-US"/>
                    </w:rPr>
                    <w:t xml:space="preserve">From the series </w:t>
                  </w:r>
                  <w:r w:rsidRPr="00F90177">
                    <w:rPr>
                      <w:rFonts w:eastAsia="Times New Roman" w:cs="Times-Roman"/>
                      <w:i/>
                      <w:iCs/>
                      <w:szCs w:val="30"/>
                      <w:lang w:val="en-US" w:eastAsia="en-US"/>
                    </w:rPr>
                    <w:t>Soft Targets</w:t>
                  </w:r>
                </w:p>
                <w:p w:rsidR="00CF5422" w:rsidRDefault="00CF5422" w:rsidP="00F90177">
                  <w:pPr>
                    <w:pStyle w:val="NormalWeb"/>
                    <w:spacing w:before="0" w:beforeAutospacing="0" w:after="0" w:afterAutospacing="0"/>
                  </w:pPr>
                  <w:r w:rsidRPr="00F90177">
                    <w:rPr>
                      <w:rFonts w:ascii="Calibri" w:eastAsia="Times New Roman" w:hAnsi="Calibri" w:cs="Times-Roman"/>
                      <w:sz w:val="22"/>
                      <w:szCs w:val="30"/>
                      <w:lang w:val="en-US" w:eastAsia="en-US"/>
                    </w:rPr>
                    <w:t>Digital print 120 x 120 cm</w:t>
                  </w:r>
                  <w:r>
                    <w:rPr>
                      <w:rFonts w:ascii="Constantia" w:eastAsia="Times New Roman" w:hAnsi="Constantia" w:cs="+mn-cs"/>
                      <w:b/>
                      <w:bCs/>
                      <w:color w:val="FFFFFF"/>
                      <w:kern w:val="24"/>
                      <w:sz w:val="36"/>
                    </w:rPr>
                    <w:t xml:space="preserve"> 1863 </w:t>
                  </w:r>
                </w:p>
                <w:p w:rsidR="00CF5422" w:rsidRDefault="00CF5422" w:rsidP="001B45E4"/>
              </w:txbxContent>
            </v:textbox>
          </v:shape>
        </w:pict>
      </w:r>
    </w:p>
    <w:p w:rsidR="00CF5422" w:rsidRPr="00117DE0" w:rsidRDefault="00CF5422" w:rsidP="00696602"/>
    <w:p w:rsidR="00CF5422" w:rsidRPr="00DC0E07" w:rsidRDefault="00CF5422" w:rsidP="003C1AB4">
      <w:pPr>
        <w:contextualSpacing/>
        <w:rPr>
          <w:u w:val="single"/>
        </w:rPr>
      </w:pPr>
    </w:p>
    <w:p w:rsidR="00CF5422" w:rsidRPr="00DC0E07" w:rsidRDefault="00CF5422" w:rsidP="003C1AB4">
      <w:pPr>
        <w:contextualSpacing/>
      </w:pPr>
    </w:p>
    <w:p w:rsidR="00CF5422" w:rsidRPr="00DC0E07" w:rsidRDefault="00CF5422" w:rsidP="00DC0E07">
      <w:pPr>
        <w:contextualSpacing/>
        <w:jc w:val="center"/>
        <w:rPr>
          <w:rFonts w:cs="Times-Roman"/>
          <w:bCs/>
          <w:sz w:val="28"/>
          <w:lang w:val="en-US"/>
        </w:rPr>
      </w:pPr>
      <w:r w:rsidRPr="00DC0E07">
        <w:rPr>
          <w:rFonts w:cs="Times-Roman"/>
          <w:bCs/>
          <w:sz w:val="28"/>
          <w:lang w:val="en-US"/>
        </w:rPr>
        <w:t>THINK, INVESTIGATE, CREATE</w:t>
      </w:r>
    </w:p>
    <w:p w:rsidR="00CF5422" w:rsidRPr="00DC0E07" w:rsidRDefault="00CF5422" w:rsidP="00DC0E07">
      <w:pPr>
        <w:contextualSpacing/>
        <w:jc w:val="center"/>
        <w:rPr>
          <w:sz w:val="28"/>
        </w:rPr>
      </w:pPr>
      <w:r>
        <w:rPr>
          <w:noProof/>
          <w:lang w:val="en-US" w:eastAsia="en-US"/>
        </w:rPr>
        <w:pict>
          <v:line id="_x0000_s1031" style="position:absolute;left:0;text-align:left;z-index:251655680" from="0,11.55pt" to="468pt,11.55pt">
            <w10:wrap side="left"/>
          </v:line>
        </w:pict>
      </w:r>
    </w:p>
    <w:p w:rsidR="00CF5422" w:rsidRPr="00DC0E07" w:rsidRDefault="00CF5422" w:rsidP="003C1AB4">
      <w:pPr>
        <w:contextualSpacing/>
      </w:pPr>
      <w:r w:rsidRPr="00DC0E07">
        <w:t>Your activity is to:</w:t>
      </w:r>
    </w:p>
    <w:p w:rsidR="00CF5422" w:rsidRPr="00F90177" w:rsidRDefault="00CF5422" w:rsidP="003C1AB4">
      <w:pPr>
        <w:contextualSpacing/>
        <w:rPr>
          <w:sz w:val="24"/>
        </w:rPr>
      </w:pPr>
    </w:p>
    <w:p w:rsidR="00CF5422" w:rsidRPr="00F90177" w:rsidRDefault="00CF5422" w:rsidP="00F90177">
      <w:pPr>
        <w:numPr>
          <w:ilvl w:val="0"/>
          <w:numId w:val="4"/>
        </w:numPr>
        <w:contextualSpacing/>
        <w:rPr>
          <w:sz w:val="24"/>
        </w:rPr>
      </w:pPr>
      <w:r w:rsidRPr="00F90177">
        <w:rPr>
          <w:sz w:val="24"/>
        </w:rPr>
        <w:t xml:space="preserve">Read through the </w:t>
      </w:r>
      <w:r w:rsidRPr="00F90177">
        <w:rPr>
          <w:b/>
          <w:sz w:val="24"/>
        </w:rPr>
        <w:t>Julie Rrap: Body Double Education Kit.</w:t>
      </w:r>
    </w:p>
    <w:p w:rsidR="00CF5422" w:rsidRPr="00F90177" w:rsidRDefault="00CF5422" w:rsidP="00F90177">
      <w:pPr>
        <w:numPr>
          <w:ilvl w:val="0"/>
          <w:numId w:val="4"/>
        </w:numPr>
        <w:contextualSpacing/>
        <w:rPr>
          <w:sz w:val="24"/>
        </w:rPr>
      </w:pPr>
      <w:r w:rsidRPr="00F90177">
        <w:rPr>
          <w:sz w:val="24"/>
        </w:rPr>
        <w:t>Carefully read the provided commentaries provided below.</w:t>
      </w:r>
    </w:p>
    <w:p w:rsidR="00CF5422" w:rsidRPr="00F90177" w:rsidRDefault="00CF5422" w:rsidP="00F90177">
      <w:pPr>
        <w:autoSpaceDE w:val="0"/>
        <w:autoSpaceDN w:val="0"/>
        <w:adjustRightInd w:val="0"/>
        <w:spacing w:after="0" w:line="240" w:lineRule="auto"/>
        <w:ind w:left="720"/>
        <w:rPr>
          <w:sz w:val="24"/>
        </w:rPr>
      </w:pPr>
      <w:r w:rsidRPr="00F90177">
        <w:rPr>
          <w:sz w:val="24"/>
        </w:rPr>
        <w:t xml:space="preserve">How does Rrap use nakedness to explore the relationship between artist subject and viewer? Do you agree with Exhibition curator Victoria Lynn that the strategy of ‘nakedness’ allows ‘the gaze (to be) returned to the audience’? </w:t>
      </w:r>
      <w:r w:rsidRPr="00F90177">
        <w:rPr>
          <w:rFonts w:cs="Calibri"/>
          <w:sz w:val="24"/>
        </w:rPr>
        <w:t xml:space="preserve">These include her choice of: materials, camera position, lighting, clothing, nakedness, movement, non-movement, her treatment of </w:t>
      </w:r>
      <w:r w:rsidRPr="00F90177">
        <w:rPr>
          <w:rFonts w:cs="Calibri"/>
          <w:b/>
          <w:bCs/>
          <w:sz w:val="24"/>
        </w:rPr>
        <w:t xml:space="preserve">point of view </w:t>
      </w:r>
      <w:r w:rsidRPr="00F90177">
        <w:rPr>
          <w:rFonts w:cs="Calibri"/>
          <w:sz w:val="24"/>
        </w:rPr>
        <w:t>and her choice to make a work interactive or not.</w:t>
      </w:r>
    </w:p>
    <w:p w:rsidR="00CF5422" w:rsidRPr="00F90177" w:rsidRDefault="00CF5422" w:rsidP="00F90177">
      <w:pPr>
        <w:numPr>
          <w:ilvl w:val="0"/>
          <w:numId w:val="4"/>
        </w:numPr>
        <w:autoSpaceDE w:val="0"/>
        <w:autoSpaceDN w:val="0"/>
        <w:adjustRightInd w:val="0"/>
        <w:spacing w:after="0" w:line="240" w:lineRule="auto"/>
        <w:rPr>
          <w:rFonts w:cs="Calibri"/>
          <w:sz w:val="24"/>
        </w:rPr>
      </w:pPr>
      <w:r w:rsidRPr="00F90177">
        <w:rPr>
          <w:rFonts w:cs="Calibri"/>
          <w:sz w:val="24"/>
        </w:rPr>
        <w:t>Consider the fragmentation of the body image in popular culture. How have postmodernism and feminism worked to differently interpret and reconfigure the body? Refer to examples to support your answer and commentaries</w:t>
      </w:r>
    </w:p>
    <w:p w:rsidR="00CF5422" w:rsidRPr="00F90177" w:rsidRDefault="00CF5422" w:rsidP="00F90177">
      <w:pPr>
        <w:pStyle w:val="NoSpacing"/>
        <w:numPr>
          <w:ilvl w:val="0"/>
          <w:numId w:val="4"/>
        </w:numPr>
        <w:rPr>
          <w:sz w:val="24"/>
        </w:rPr>
      </w:pPr>
      <w:r w:rsidRPr="00F90177">
        <w:rPr>
          <w:sz w:val="24"/>
        </w:rPr>
        <w:t>How has the perception of images of female nudity changed over time or in various contexts? Discuss your different responses to these images in an art gallery, in magazines or on the internet. What informs your reactions? How do people of a different generation, for example your parents or teacher, respond?</w:t>
      </w:r>
    </w:p>
    <w:p w:rsidR="00CF5422" w:rsidRPr="00F90177" w:rsidRDefault="00CF5422" w:rsidP="00F90177">
      <w:pPr>
        <w:pStyle w:val="NoSpacing"/>
        <w:numPr>
          <w:ilvl w:val="0"/>
          <w:numId w:val="4"/>
        </w:numPr>
        <w:rPr>
          <w:i/>
          <w:sz w:val="24"/>
        </w:rPr>
      </w:pPr>
      <w:r w:rsidRPr="00F90177">
        <w:rPr>
          <w:sz w:val="24"/>
        </w:rPr>
        <w:t>Make sure you provide evidence from Rrap’s works to support your opinion!!</w:t>
      </w:r>
    </w:p>
    <w:p w:rsidR="00CF5422" w:rsidRPr="00117DE0" w:rsidRDefault="00CF5422" w:rsidP="00696602"/>
    <w:p w:rsidR="00CF5422" w:rsidRPr="00DC0E07" w:rsidRDefault="00CF5422" w:rsidP="00DC0E07">
      <w:pPr>
        <w:contextualSpacing/>
        <w:jc w:val="center"/>
        <w:rPr>
          <w:sz w:val="28"/>
        </w:rPr>
      </w:pPr>
      <w:r w:rsidRPr="00DC0E07">
        <w:rPr>
          <w:sz w:val="28"/>
        </w:rPr>
        <w:t>COMMENTARIES</w:t>
      </w:r>
    </w:p>
    <w:p w:rsidR="00CF5422" w:rsidRPr="00F90177" w:rsidRDefault="00CF5422" w:rsidP="003C1AB4">
      <w:pPr>
        <w:contextualSpacing/>
        <w:rPr>
          <w:b/>
          <w:color w:val="808080"/>
          <w:sz w:val="28"/>
        </w:rPr>
      </w:pPr>
      <w:r>
        <w:rPr>
          <w:noProof/>
          <w:lang w:val="en-US" w:eastAsia="en-US"/>
        </w:rPr>
        <w:pict>
          <v:line id="_x0000_s1032" style="position:absolute;z-index:251656704" from="0,6.75pt" to="468pt,6.75pt">
            <w10:wrap side="left"/>
          </v:line>
        </w:pict>
      </w:r>
    </w:p>
    <w:p w:rsidR="00CF5422" w:rsidRPr="00F90177" w:rsidRDefault="00CF5422" w:rsidP="008656CB">
      <w:pPr>
        <w:autoSpaceDE w:val="0"/>
        <w:autoSpaceDN w:val="0"/>
        <w:adjustRightInd w:val="0"/>
        <w:spacing w:after="0" w:line="240" w:lineRule="auto"/>
        <w:rPr>
          <w:rFonts w:cs="Calibri"/>
          <w:i/>
          <w:color w:val="808080"/>
        </w:rPr>
      </w:pPr>
      <w:r w:rsidRPr="00F90177">
        <w:rPr>
          <w:rFonts w:cs="Calibri"/>
          <w:i/>
          <w:color w:val="808080"/>
        </w:rPr>
        <w:t>“Exhibition curator Victoria Lynn talks about ‘the gaze returned to the audience’ as an element in Rrap’s work. Rrap uses a variety of strategies to explore the relationship between the artist, subject and viewer…”</w:t>
      </w:r>
    </w:p>
    <w:p w:rsidR="00CF5422" w:rsidRPr="00F90177" w:rsidRDefault="00CF5422" w:rsidP="008656CB">
      <w:pPr>
        <w:autoSpaceDE w:val="0"/>
        <w:autoSpaceDN w:val="0"/>
        <w:adjustRightInd w:val="0"/>
        <w:spacing w:after="0" w:line="240" w:lineRule="auto"/>
        <w:rPr>
          <w:rFonts w:cs="Calibri"/>
          <w:i/>
        </w:rPr>
      </w:pPr>
    </w:p>
    <w:p w:rsidR="00CF5422" w:rsidRPr="00F90177" w:rsidRDefault="00CF5422" w:rsidP="00C57EFA">
      <w:pPr>
        <w:autoSpaceDE w:val="0"/>
        <w:autoSpaceDN w:val="0"/>
        <w:adjustRightInd w:val="0"/>
        <w:spacing w:after="0" w:line="240" w:lineRule="auto"/>
        <w:rPr>
          <w:rFonts w:cs="Calibri"/>
          <w:sz w:val="20"/>
        </w:rPr>
      </w:pPr>
      <w:r w:rsidRPr="00F90177">
        <w:rPr>
          <w:rFonts w:cs="Calibri" w:hint="eastAsia"/>
          <w:sz w:val="20"/>
        </w:rPr>
        <w:t>─</w:t>
      </w:r>
      <w:r w:rsidRPr="00F90177">
        <w:rPr>
          <w:rFonts w:cs="Calibri"/>
          <w:sz w:val="20"/>
        </w:rPr>
        <w:t xml:space="preserve"> Reproduced from </w:t>
      </w:r>
      <w:r w:rsidRPr="00F90177">
        <w:rPr>
          <w:rFonts w:cs="Calibri"/>
          <w:i/>
          <w:iCs/>
          <w:sz w:val="20"/>
        </w:rPr>
        <w:t xml:space="preserve">Julie Rrap: Body Double </w:t>
      </w:r>
      <w:r w:rsidRPr="00F90177">
        <w:rPr>
          <w:rFonts w:cs="Calibri"/>
          <w:sz w:val="20"/>
        </w:rPr>
        <w:t>exhibition introductory wall tex , written by Victoria Lynn, 2007</w:t>
      </w:r>
    </w:p>
    <w:p w:rsidR="00CF5422" w:rsidRPr="00F90177" w:rsidRDefault="00CF5422" w:rsidP="008448D7">
      <w:pPr>
        <w:rPr>
          <w:rFonts w:cs="Helvetica"/>
          <w:sz w:val="18"/>
        </w:rPr>
      </w:pPr>
    </w:p>
    <w:p w:rsidR="00CF5422" w:rsidRPr="00F90177" w:rsidRDefault="00CF5422" w:rsidP="008448D7">
      <w:pPr>
        <w:pStyle w:val="NormalWeb"/>
        <w:spacing w:before="0" w:beforeAutospacing="0" w:after="0" w:afterAutospacing="0"/>
        <w:rPr>
          <w:rFonts w:ascii="Calibri" w:eastAsia="Times New Roman" w:hAnsi="Calibri" w:cs="Calibri"/>
          <w:i/>
          <w:color w:val="808080"/>
          <w:kern w:val="24"/>
          <w:sz w:val="22"/>
        </w:rPr>
      </w:pPr>
      <w:r w:rsidRPr="00F90177">
        <w:rPr>
          <w:rFonts w:ascii="Calibri" w:eastAsia="Times New Roman" w:hAnsi="Calibri" w:cs="Calibri"/>
          <w:i/>
          <w:color w:val="808080"/>
          <w:kern w:val="24"/>
          <w:sz w:val="22"/>
        </w:rPr>
        <w:t>“Rrap makes clear that she is the photographer, the author of the image, as well as the model, dressed and undressed, posing and not posing,</w:t>
      </w:r>
      <w:r w:rsidRPr="00F90177">
        <w:rPr>
          <w:rFonts w:ascii="Calibri" w:hAnsi="Calibri" w:cs="Calibri"/>
          <w:i/>
          <w:color w:val="808080"/>
          <w:sz w:val="22"/>
        </w:rPr>
        <w:t xml:space="preserve"> </w:t>
      </w:r>
      <w:r w:rsidRPr="00F90177">
        <w:rPr>
          <w:rFonts w:ascii="Calibri" w:eastAsia="Times New Roman" w:hAnsi="Calibri" w:cs="Calibri"/>
          <w:i/>
          <w:color w:val="808080"/>
          <w:kern w:val="24"/>
          <w:sz w:val="22"/>
        </w:rPr>
        <w:t>performing for her own camera. She has said</w:t>
      </w:r>
      <w:r w:rsidRPr="00F90177">
        <w:rPr>
          <w:rFonts w:ascii="Calibri" w:hAnsi="Calibri" w:cs="Calibri"/>
          <w:i/>
          <w:color w:val="808080"/>
          <w:sz w:val="22"/>
        </w:rPr>
        <w:t xml:space="preserve"> </w:t>
      </w:r>
      <w:r w:rsidRPr="00F90177">
        <w:rPr>
          <w:rFonts w:ascii="Calibri" w:eastAsia="Times New Roman" w:hAnsi="Calibri" w:cs="Calibri"/>
          <w:i/>
          <w:color w:val="808080"/>
          <w:kern w:val="24"/>
          <w:sz w:val="22"/>
        </w:rPr>
        <w:t>that she was ‘taking my clothes off and</w:t>
      </w:r>
      <w:r w:rsidRPr="00F90177">
        <w:rPr>
          <w:rFonts w:ascii="Calibri" w:hAnsi="Calibri" w:cs="Calibri"/>
          <w:i/>
          <w:color w:val="808080"/>
          <w:sz w:val="22"/>
        </w:rPr>
        <w:t xml:space="preserve"> </w:t>
      </w:r>
      <w:r w:rsidRPr="00F90177">
        <w:rPr>
          <w:rFonts w:ascii="Calibri" w:eastAsia="Times New Roman" w:hAnsi="Calibri" w:cs="Calibri"/>
          <w:i/>
          <w:color w:val="808080"/>
          <w:kern w:val="24"/>
          <w:sz w:val="22"/>
        </w:rPr>
        <w:t xml:space="preserve">authoring myself doing that”.’ </w:t>
      </w:r>
    </w:p>
    <w:p w:rsidR="00CF5422" w:rsidRPr="00F90177" w:rsidRDefault="00CF5422" w:rsidP="008448D7">
      <w:pPr>
        <w:pStyle w:val="NormalWeb"/>
        <w:spacing w:before="0" w:beforeAutospacing="0" w:after="0" w:afterAutospacing="0"/>
        <w:rPr>
          <w:rFonts w:ascii="Calibri" w:eastAsia="Times New Roman" w:hAnsi="Calibri" w:cs="Calibri"/>
          <w:i/>
          <w:color w:val="FFFFFF"/>
          <w:kern w:val="24"/>
          <w:sz w:val="22"/>
        </w:rPr>
      </w:pPr>
    </w:p>
    <w:p w:rsidR="00CF5422" w:rsidRPr="00F90177" w:rsidRDefault="00CF5422" w:rsidP="00C57EFA">
      <w:pPr>
        <w:autoSpaceDE w:val="0"/>
        <w:autoSpaceDN w:val="0"/>
        <w:adjustRightInd w:val="0"/>
        <w:spacing w:after="0" w:line="240" w:lineRule="auto"/>
        <w:rPr>
          <w:rFonts w:cs="Calibri"/>
          <w:sz w:val="20"/>
        </w:rPr>
      </w:pPr>
      <w:r w:rsidRPr="00F90177">
        <w:rPr>
          <w:rFonts w:cs="Calibri" w:hint="eastAsia"/>
          <w:sz w:val="20"/>
        </w:rPr>
        <w:t>─</w:t>
      </w:r>
      <w:r w:rsidRPr="00F90177">
        <w:rPr>
          <w:rFonts w:cs="Calibri"/>
          <w:sz w:val="20"/>
        </w:rPr>
        <w:t xml:space="preserve"> Julie Rrap in interview with Terence Maloon, ‘Interview with Terence Maloon’, </w:t>
      </w:r>
      <w:r w:rsidRPr="00F90177">
        <w:rPr>
          <w:rFonts w:cs="Calibri"/>
          <w:i/>
          <w:iCs/>
          <w:sz w:val="20"/>
        </w:rPr>
        <w:t>Julie Rrap</w:t>
      </w:r>
      <w:r w:rsidRPr="00F90177">
        <w:rPr>
          <w:rFonts w:cs="Calibri"/>
          <w:sz w:val="20"/>
        </w:rPr>
        <w:t>, Piper Press, 1998, p.117</w:t>
      </w:r>
    </w:p>
    <w:p w:rsidR="00CF5422" w:rsidRPr="00F90177" w:rsidRDefault="00CF5422" w:rsidP="00DC0E07">
      <w:pPr>
        <w:contextualSpacing/>
        <w:jc w:val="right"/>
      </w:pPr>
    </w:p>
    <w:p w:rsidR="00CF5422" w:rsidRPr="00F90177" w:rsidRDefault="00CF5422"/>
    <w:sectPr w:rsidR="00CF5422" w:rsidRPr="00F90177" w:rsidSect="00EB09F8">
      <w:head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22" w:rsidRDefault="00CF5422" w:rsidP="007B737C">
      <w:pPr>
        <w:spacing w:after="0" w:line="240" w:lineRule="auto"/>
      </w:pPr>
      <w:r>
        <w:separator/>
      </w:r>
    </w:p>
  </w:endnote>
  <w:endnote w:type="continuationSeparator" w:id="0">
    <w:p w:rsidR="00CF5422" w:rsidRDefault="00CF5422" w:rsidP="007B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22" w:rsidRDefault="00CF5422" w:rsidP="007B737C">
      <w:pPr>
        <w:spacing w:after="0" w:line="240" w:lineRule="auto"/>
      </w:pPr>
      <w:r>
        <w:separator/>
      </w:r>
    </w:p>
  </w:footnote>
  <w:footnote w:type="continuationSeparator" w:id="0">
    <w:p w:rsidR="00CF5422" w:rsidRDefault="00CF5422" w:rsidP="007B737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22" w:rsidRPr="00DC0E07" w:rsidRDefault="00CF5422" w:rsidP="00DC0E07">
    <w:pPr>
      <w:pStyle w:val="Header"/>
      <w:spacing w:after="0" w:line="240" w:lineRule="auto"/>
      <w:jc w:val="right"/>
      <w:rPr>
        <w:rFonts w:cs="Times-Roman"/>
        <w:color w:val="999999"/>
        <w:sz w:val="16"/>
        <w:lang w:val="en-US"/>
      </w:rPr>
    </w:pPr>
    <w:r w:rsidRPr="00DC0E07">
      <w:rPr>
        <w:rFonts w:cs="Times-Roman"/>
        <w:color w:val="999999"/>
        <w:sz w:val="16"/>
        <w:lang w:val="en-US"/>
      </w:rPr>
      <w:t>Marissa Panagenas s00131764</w:t>
    </w:r>
  </w:p>
  <w:p w:rsidR="00CF5422" w:rsidRPr="00DC0E07" w:rsidRDefault="00CF5422" w:rsidP="00DC0E07">
    <w:pPr>
      <w:pStyle w:val="Header"/>
      <w:spacing w:after="0" w:line="240" w:lineRule="auto"/>
      <w:jc w:val="right"/>
      <w:rPr>
        <w:rFonts w:cs="Times-Roman"/>
        <w:color w:val="999999"/>
        <w:sz w:val="16"/>
        <w:lang w:val="en-US"/>
      </w:rPr>
    </w:pPr>
  </w:p>
  <w:p w:rsidR="00CF5422" w:rsidRPr="00DC0E07" w:rsidRDefault="00CF5422" w:rsidP="00DC0E07">
    <w:pPr>
      <w:pStyle w:val="Header"/>
      <w:spacing w:after="0" w:line="240" w:lineRule="auto"/>
      <w:jc w:val="center"/>
      <w:rPr>
        <w:color w:val="999999"/>
        <w:sz w:val="40"/>
      </w:rPr>
    </w:pPr>
    <w:r w:rsidRPr="00DC0E07">
      <w:rPr>
        <w:rFonts w:cs="Times-Roman"/>
        <w:color w:val="999999"/>
        <w:sz w:val="40"/>
        <w:lang w:val="en-US"/>
      </w:rPr>
      <w:t>DISCUSSING &amp; DEBATING ART ISSUES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37E"/>
    <w:multiLevelType w:val="hybridMultilevel"/>
    <w:tmpl w:val="345E59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445075"/>
    <w:multiLevelType w:val="hybridMultilevel"/>
    <w:tmpl w:val="A0F08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E684E"/>
    <w:multiLevelType w:val="hybridMultilevel"/>
    <w:tmpl w:val="A49EB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A219B7"/>
    <w:multiLevelType w:val="hybridMultilevel"/>
    <w:tmpl w:val="027CA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602"/>
    <w:rsid w:val="00060E4C"/>
    <w:rsid w:val="000C7D5D"/>
    <w:rsid w:val="00117DE0"/>
    <w:rsid w:val="00176221"/>
    <w:rsid w:val="001B45E4"/>
    <w:rsid w:val="001B546F"/>
    <w:rsid w:val="002D20CC"/>
    <w:rsid w:val="003464C8"/>
    <w:rsid w:val="003C1AB4"/>
    <w:rsid w:val="004E0B09"/>
    <w:rsid w:val="005264FE"/>
    <w:rsid w:val="00544AA2"/>
    <w:rsid w:val="006042D8"/>
    <w:rsid w:val="00696602"/>
    <w:rsid w:val="006D6AF5"/>
    <w:rsid w:val="00732FB1"/>
    <w:rsid w:val="00755276"/>
    <w:rsid w:val="007623F4"/>
    <w:rsid w:val="007B737C"/>
    <w:rsid w:val="007E7E8B"/>
    <w:rsid w:val="008448D7"/>
    <w:rsid w:val="008656CB"/>
    <w:rsid w:val="0089488F"/>
    <w:rsid w:val="009B2811"/>
    <w:rsid w:val="00AB3485"/>
    <w:rsid w:val="00B51D30"/>
    <w:rsid w:val="00C57EFA"/>
    <w:rsid w:val="00C60966"/>
    <w:rsid w:val="00C941F9"/>
    <w:rsid w:val="00CE39F4"/>
    <w:rsid w:val="00CF5422"/>
    <w:rsid w:val="00DC0E07"/>
    <w:rsid w:val="00DD7AE1"/>
    <w:rsid w:val="00DE6C10"/>
    <w:rsid w:val="00EB09F8"/>
    <w:rsid w:val="00F24C47"/>
    <w:rsid w:val="00F90177"/>
    <w:rsid w:val="00FC72D5"/>
    <w:rsid w:val="00FD218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F8"/>
    <w:pPr>
      <w:spacing w:after="200" w:line="276" w:lineRule="auto"/>
    </w:pPr>
    <w:rPr>
      <w:sz w:val="22"/>
      <w:szCs w:val="22"/>
      <w:lang w:val="en-AU" w:eastAsia="ja-JP"/>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Web1">
    <w:name w:val="Normal (Web)1"/>
    <w:basedOn w:val="Normal"/>
    <w:uiPriority w:val="99"/>
    <w:rsid w:val="00696602"/>
    <w:pPr>
      <w:spacing w:before="75" w:after="100" w:afterAutospacing="1" w:line="336" w:lineRule="auto"/>
    </w:pPr>
    <w:rPr>
      <w:rFonts w:ascii="Verdana" w:hAnsi="Verdana"/>
      <w:sz w:val="18"/>
      <w:szCs w:val="18"/>
      <w:lang w:val="en-US" w:eastAsia="en-US"/>
    </w:rPr>
  </w:style>
  <w:style w:type="paragraph" w:styleId="BalloonText">
    <w:name w:val="Balloon Text"/>
    <w:basedOn w:val="Normal"/>
    <w:link w:val="BalloonTextChar"/>
    <w:uiPriority w:val="99"/>
    <w:semiHidden/>
    <w:rsid w:val="0034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C8"/>
    <w:rPr>
      <w:rFonts w:ascii="Tahoma" w:hAnsi="Tahoma" w:cs="Tahoma"/>
      <w:sz w:val="16"/>
    </w:rPr>
  </w:style>
  <w:style w:type="paragraph" w:styleId="ListParagraph">
    <w:name w:val="List Paragraph"/>
    <w:basedOn w:val="Normal"/>
    <w:uiPriority w:val="99"/>
    <w:qFormat/>
    <w:rsid w:val="003C1AB4"/>
    <w:pPr>
      <w:ind w:left="720"/>
      <w:contextualSpacing/>
    </w:pPr>
  </w:style>
  <w:style w:type="paragraph" w:styleId="Header">
    <w:name w:val="header"/>
    <w:basedOn w:val="Normal"/>
    <w:link w:val="HeaderChar"/>
    <w:uiPriority w:val="99"/>
    <w:rsid w:val="00DC0E07"/>
    <w:pPr>
      <w:tabs>
        <w:tab w:val="center" w:pos="4320"/>
        <w:tab w:val="right" w:pos="8640"/>
      </w:tabs>
    </w:pPr>
  </w:style>
  <w:style w:type="character" w:customStyle="1" w:styleId="HeaderChar">
    <w:name w:val="Header Char"/>
    <w:basedOn w:val="DefaultParagraphFont"/>
    <w:link w:val="Header"/>
    <w:uiPriority w:val="99"/>
    <w:semiHidden/>
    <w:rsid w:val="00FD218E"/>
    <w:rPr>
      <w:rFonts w:cs="Times New Roman"/>
      <w:sz w:val="22"/>
      <w:lang w:val="en-AU" w:eastAsia="ja-JP"/>
    </w:rPr>
  </w:style>
  <w:style w:type="paragraph" w:styleId="Footer">
    <w:name w:val="footer"/>
    <w:basedOn w:val="Normal"/>
    <w:link w:val="FooterChar"/>
    <w:uiPriority w:val="99"/>
    <w:semiHidden/>
    <w:rsid w:val="00DC0E07"/>
    <w:pPr>
      <w:tabs>
        <w:tab w:val="center" w:pos="4320"/>
        <w:tab w:val="right" w:pos="8640"/>
      </w:tabs>
    </w:pPr>
  </w:style>
  <w:style w:type="character" w:customStyle="1" w:styleId="FooterChar">
    <w:name w:val="Footer Char"/>
    <w:basedOn w:val="DefaultParagraphFont"/>
    <w:link w:val="Footer"/>
    <w:uiPriority w:val="99"/>
    <w:semiHidden/>
    <w:rsid w:val="00FD218E"/>
    <w:rPr>
      <w:rFonts w:cs="Times New Roman"/>
      <w:sz w:val="22"/>
      <w:lang w:val="en-AU" w:eastAsia="ja-JP"/>
    </w:rPr>
  </w:style>
  <w:style w:type="character" w:styleId="Hyperlink">
    <w:name w:val="Hyperlink"/>
    <w:basedOn w:val="DefaultParagraphFont"/>
    <w:uiPriority w:val="99"/>
    <w:semiHidden/>
    <w:rsid w:val="00176221"/>
    <w:rPr>
      <w:rFonts w:cs="Times New Roman"/>
      <w:color w:val="0000FF"/>
      <w:u w:val="single"/>
    </w:rPr>
  </w:style>
  <w:style w:type="paragraph" w:styleId="NormalWeb">
    <w:name w:val="Normal (Web)"/>
    <w:basedOn w:val="Normal"/>
    <w:uiPriority w:val="99"/>
    <w:semiHidden/>
    <w:rsid w:val="00F90177"/>
    <w:pPr>
      <w:spacing w:before="100" w:beforeAutospacing="1" w:after="100" w:afterAutospacing="1" w:line="240" w:lineRule="auto"/>
    </w:pPr>
    <w:rPr>
      <w:rFonts w:ascii="Times New Roman" w:hAnsi="Times New Roman"/>
      <w:sz w:val="24"/>
      <w:szCs w:val="24"/>
    </w:rPr>
  </w:style>
  <w:style w:type="paragraph" w:styleId="NoSpacing">
    <w:name w:val="No Spacing"/>
    <w:uiPriority w:val="99"/>
    <w:semiHidden/>
    <w:qFormat/>
    <w:rsid w:val="00F90177"/>
    <w:rPr>
      <w:sz w:val="22"/>
      <w:szCs w:val="22"/>
      <w:lang w:val="en-AU" w:eastAsia="ja-JP"/>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UNIT 4 ART</dc:title>
  <dc:subject/>
  <dc:creator>j.pitruzzello</dc:creator>
  <cp:keywords/>
  <cp:lastModifiedBy>Stavroula</cp:lastModifiedBy>
  <cp:revision>2</cp:revision>
  <dcterms:created xsi:type="dcterms:W3CDTF">2012-11-12T08:54:00Z</dcterms:created>
  <dcterms:modified xsi:type="dcterms:W3CDTF">2012-11-12T08:54:00Z</dcterms:modified>
</cp:coreProperties>
</file>